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20"/>
          <w:szCs w:val="20"/>
        </w:rPr>
      </w:pPr>
      <w:r>
        <w:rPr>
          <w:rFonts w:cs="Times New Roman" w:ascii="Century Gothic" w:hAnsi="Century Gothic"/>
          <w:b/>
          <w:color w:themeColor="accent5" w:themeShade="80" w:val="215868"/>
          <w:sz w:val="20"/>
          <w:szCs w:val="2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-112395</wp:posOffset>
            </wp:positionH>
            <wp:positionV relativeFrom="paragraph">
              <wp:posOffset>5080</wp:posOffset>
            </wp:positionV>
            <wp:extent cx="2567940" cy="2148205"/>
            <wp:effectExtent l="0" t="0" r="0" b="0"/>
            <wp:wrapSquare wrapText="largest"/>
            <wp:docPr id="1" name="Рисунок 2" descr="C:\Users\acer\Desktop\attachment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acer\Desktop\attachment (1)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1429" r="0" b="4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14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234F99"/>
        </w:rPr>
      </w:pPr>
      <w:r>
        <w:rPr>
          <w:rFonts w:cs="Times New Roman" w:ascii="Century Gothic" w:hAnsi="Century Gothic"/>
          <w:b/>
          <w:color w:val="234F99"/>
          <w:sz w:val="48"/>
          <w:szCs w:val="48"/>
        </w:rPr>
        <w:t>Студия изобразительного искусства</w:t>
      </w:r>
    </w:p>
    <w:p>
      <w:pPr>
        <w:pStyle w:val="Normal"/>
        <w:spacing w:before="0" w:after="0"/>
        <w:jc w:val="center"/>
        <w:rPr>
          <w:color w:val="234F99"/>
        </w:rPr>
      </w:pPr>
      <w:r>
        <w:rPr>
          <w:rFonts w:cs="Times New Roman" w:ascii="Century Gothic" w:hAnsi="Century Gothic"/>
          <w:b/>
          <w:color w:val="234F99"/>
          <w:sz w:val="48"/>
          <w:szCs w:val="48"/>
        </w:rPr>
        <w:t>«Морская палитра»</w:t>
      </w:r>
    </w:p>
    <w:p>
      <w:pPr>
        <w:pStyle w:val="Normal"/>
        <w:spacing w:before="0" w:after="0"/>
        <w:jc w:val="center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0" w:after="0"/>
        <w:jc w:val="center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0" w:after="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7 - 13 лет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/>
          <w:bCs/>
          <w:color w:val="3465A4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ab/>
        <w:t>Творческое пространство, где дети осваивают основы рисунка и живописи. Воспитанники учатся работать с цветом, формой, и различными художественными материалами.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  <w:highlight w:val="yellow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  <w:highlight w:val="yellow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Основы рисунка и композиции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Развитие воображения и художественного вкуса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Знакомство с разными техниками изобразительного искусства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Участие в конкурсах и выставках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студии – Елена Олеговна Носикова, преподаватель изобразительного искусства, архитектуры и графики с многолетним опытом преподавания.   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Расписание 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r>
    </w:p>
    <w:tbl>
      <w:tblPr>
        <w:tblStyle w:val="ab"/>
        <w:tblW w:w="10300" w:type="dxa"/>
        <w:jc w:val="left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33"/>
        <w:gridCol w:w="6567"/>
        <w:gridCol w:w="1700"/>
      </w:tblGrid>
      <w:tr>
        <w:trPr>
          <w:trHeight w:val="952" w:hRule="atLeast"/>
        </w:trPr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547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Понедельник</w:t>
            </w:r>
          </w:p>
        </w:tc>
        <w:tc>
          <w:tcPr>
            <w:tcW w:w="6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1 группа (7-8 лет)      14:00-14:45; 15:00-15:45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2 группа (8-9 лет)    16:00-16:45; 17:00-17:45</w:t>
            </w:r>
          </w:p>
        </w:tc>
        <w:tc>
          <w:tcPr>
            <w:tcW w:w="170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 xml:space="preserve">№ </w:t>
            </w: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246</w:t>
            </w:r>
          </w:p>
        </w:tc>
      </w:tr>
      <w:tr>
        <w:trPr>
          <w:trHeight w:val="1000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Вторник</w:t>
            </w:r>
          </w:p>
        </w:tc>
        <w:tc>
          <w:tcPr>
            <w:tcW w:w="6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3 группа (10-11 лет)  14:30-15:15; 15:30-16:15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4 группа (12-13 лет)  16:30-17:15; 17:30-18:15</w:t>
            </w:r>
          </w:p>
        </w:tc>
        <w:tc>
          <w:tcPr>
            <w:tcW w:w="170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Liberation Serif" w:hAnsi="Liberation Serif" w:cs="Times New Roman"/>
                <w:b w:val="false"/>
                <w:bCs w:val="false"/>
                <w:color w:val="000000"/>
                <w:sz w:val="32"/>
                <w:szCs w:val="32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</w:r>
          </w:p>
        </w:tc>
      </w:tr>
      <w:tr>
        <w:trPr>
          <w:trHeight w:val="952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Четверг</w:t>
            </w:r>
          </w:p>
        </w:tc>
        <w:tc>
          <w:tcPr>
            <w:tcW w:w="6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1 группа (7-8 лет)      14:00-14:45; 15:00-15:45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2 группа (8-9 лет)    16:00-16:45; 17:00-17:45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4 группа (12-13 лет)  18:00-18:45; 19:00-19:45</w:t>
            </w:r>
          </w:p>
        </w:tc>
        <w:tc>
          <w:tcPr>
            <w:tcW w:w="170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Liberation Serif" w:hAnsi="Liberation Serif" w:cs="Times New Roman"/>
                <w:b w:val="false"/>
                <w:bCs w:val="false"/>
                <w:color w:val="000000"/>
                <w:sz w:val="32"/>
                <w:szCs w:val="32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</w:r>
          </w:p>
        </w:tc>
      </w:tr>
      <w:tr>
        <w:trPr>
          <w:trHeight w:val="888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Суббота</w:t>
            </w:r>
          </w:p>
        </w:tc>
        <w:tc>
          <w:tcPr>
            <w:tcW w:w="6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3 группа (10-11 лет)  10:00-10:45; 11:00-11:45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  <w:shd w:fill="auto" w:val="clear"/>
              </w:rPr>
              <w:t>4 группа (12-13 лет)  12:00-12:45; 13:00-13:45</w:t>
            </w:r>
          </w:p>
        </w:tc>
        <w:tc>
          <w:tcPr>
            <w:tcW w:w="170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 w:cs="Times New Roman"/>
                <w:b w:val="false"/>
                <w:bCs w:val="false"/>
                <w:color w:val="000000"/>
                <w:sz w:val="32"/>
                <w:szCs w:val="32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sectPr>
      <w:type w:val="nextPage"/>
      <w:pgSz w:w="11906" w:h="16838"/>
      <w:pgMar w:left="767" w:right="849" w:gutter="0" w:header="0" w:top="993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entury Gothic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DE9C9-B9D6-492F-ADA2-54F6213C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Application>LibreOffice/24.8.4.2$Linux_X86_64 LibreOffice_project/480$Build-2</Application>
  <AppVersion>15.0000</AppVersion>
  <Pages>1</Pages>
  <Words>138</Words>
  <Characters>942</Characters>
  <CharactersWithSpaces>1087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2026-09-07T15:27:56Z</cp:lastPrinted>
  <dcterms:modified xsi:type="dcterms:W3CDTF">2026-09-21T12:36:56Z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